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ED" w:rsidRDefault="00AC35ED" w:rsidP="00AC35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JĘZYK POLSKI, KL.7</w:t>
      </w:r>
    </w:p>
    <w:p w:rsidR="00AC35ED" w:rsidRDefault="00AC35ED" w:rsidP="00AC35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18-22.05</w:t>
      </w:r>
    </w:p>
    <w:p w:rsidR="001068C4" w:rsidRPr="006F356E" w:rsidRDefault="00AC35ED" w:rsidP="00AC35ED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6F356E">
        <w:rPr>
          <w:rFonts w:cstheme="minorHAnsi"/>
          <w:sz w:val="24"/>
          <w:szCs w:val="24"/>
        </w:rPr>
        <w:t>PONIEDZIAŁEK</w:t>
      </w:r>
    </w:p>
    <w:p w:rsidR="00AC35ED" w:rsidRPr="00AC35ED" w:rsidRDefault="00AC35ED" w:rsidP="00AC35ED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  <w:r w:rsidRPr="00AC35ED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O, baobab!      </w:t>
      </w:r>
    </w:p>
    <w:p w:rsidR="00AC35ED" w:rsidRPr="00AC35ED" w:rsidRDefault="00AC35ED" w:rsidP="00AC35ED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AC35ED">
        <w:rPr>
          <w:rFonts w:eastAsia="Times New Roman" w:cstheme="minorHAnsi"/>
          <w:color w:val="1B1B1B"/>
          <w:sz w:val="24"/>
          <w:szCs w:val="24"/>
          <w:lang w:eastAsia="pl-PL"/>
        </w:rPr>
        <w:t>Poznam i zinterpretuję fragmenty tekstów, w których pojawia się baobab, poznam związane z tym drzewem legendy i napiszę opowiadanie o baobabie.</w:t>
      </w:r>
    </w:p>
    <w:p w:rsidR="00AC35ED" w:rsidRPr="006F356E" w:rsidRDefault="00AC35ED" w:rsidP="00AC35E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5" w:history="1">
        <w:r w:rsidRPr="006F356E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Karta pracy dla ucznia</w:t>
        </w:r>
      </w:hyperlink>
    </w:p>
    <w:p w:rsidR="00AC35ED" w:rsidRPr="006F356E" w:rsidRDefault="00AC35ED" w:rsidP="00AC35E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6F356E">
        <w:rPr>
          <w:rFonts w:eastAsia="Times New Roman" w:cstheme="minorHAnsi"/>
          <w:color w:val="1B1B1B"/>
          <w:sz w:val="24"/>
          <w:szCs w:val="24"/>
          <w:lang w:eastAsia="pl-PL"/>
        </w:rPr>
        <w:t>ZADANIE DOMOWE</w:t>
      </w:r>
    </w:p>
    <w:p w:rsidR="00AC35ED" w:rsidRPr="00AC35ED" w:rsidRDefault="00AC35ED" w:rsidP="00AC35E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6F356E">
        <w:rPr>
          <w:rFonts w:eastAsia="Times New Roman" w:cstheme="minorHAnsi"/>
          <w:color w:val="1B1B1B"/>
          <w:sz w:val="24"/>
          <w:szCs w:val="24"/>
          <w:lang w:eastAsia="pl-PL"/>
        </w:rPr>
        <w:t xml:space="preserve">Daj się ponieść wyobraźni i napisz dowolne opowiadanie o baobabie. Pracę prześlij w formie PDF lub zdjęcia do niedzieli na adres </w:t>
      </w:r>
      <w:hyperlink r:id="rId6" w:history="1">
        <w:r w:rsidRPr="006F356E">
          <w:rPr>
            <w:rStyle w:val="Hipercze"/>
            <w:rFonts w:eastAsia="Times New Roman" w:cstheme="minorHAnsi"/>
            <w:sz w:val="24"/>
            <w:szCs w:val="24"/>
            <w:lang w:eastAsia="pl-PL"/>
          </w:rPr>
          <w:t>edyta.smagacka@o2.pl</w:t>
        </w:r>
      </w:hyperlink>
      <w:r w:rsidRPr="006F356E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  </w:t>
      </w:r>
    </w:p>
    <w:p w:rsidR="00AC35ED" w:rsidRPr="006F356E" w:rsidRDefault="00AC35ED" w:rsidP="00AC35ED">
      <w:pPr>
        <w:pStyle w:val="Akapitzlist"/>
        <w:rPr>
          <w:rFonts w:cstheme="minorHAnsi"/>
          <w:sz w:val="24"/>
          <w:szCs w:val="24"/>
        </w:rPr>
      </w:pPr>
    </w:p>
    <w:p w:rsidR="00AC35ED" w:rsidRPr="006F356E" w:rsidRDefault="00AC35ED" w:rsidP="00AC35ED">
      <w:pPr>
        <w:pStyle w:val="Akapitzlist"/>
        <w:rPr>
          <w:rFonts w:cstheme="minorHAnsi"/>
          <w:sz w:val="24"/>
          <w:szCs w:val="24"/>
        </w:rPr>
      </w:pPr>
    </w:p>
    <w:p w:rsidR="00AC35ED" w:rsidRPr="006F356E" w:rsidRDefault="00AC35ED" w:rsidP="00AC35ED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6F356E">
        <w:rPr>
          <w:rFonts w:cstheme="minorHAnsi"/>
          <w:sz w:val="24"/>
          <w:szCs w:val="24"/>
        </w:rPr>
        <w:t>WTOREK</w:t>
      </w:r>
    </w:p>
    <w:p w:rsidR="00AC35ED" w:rsidRPr="00AC35ED" w:rsidRDefault="00AC35ED" w:rsidP="00AC35ED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  <w:r w:rsidRPr="00AC35ED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Dziwny jest ten świat…</w:t>
      </w:r>
    </w:p>
    <w:p w:rsidR="00AC35ED" w:rsidRPr="00AC35ED" w:rsidRDefault="00AC35ED" w:rsidP="00AC35ED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AC35ED">
        <w:rPr>
          <w:rFonts w:eastAsia="Times New Roman" w:cstheme="minorHAnsi"/>
          <w:color w:val="1B1B1B"/>
          <w:sz w:val="24"/>
          <w:szCs w:val="24"/>
          <w:lang w:eastAsia="pl-PL"/>
        </w:rPr>
        <w:t>Zinterpretuję piosenkę Czesława Niemena „Dziwny jest ten świat”, zastanowię się, na czym polega dziwność świata.</w:t>
      </w:r>
    </w:p>
    <w:p w:rsidR="00AC35ED" w:rsidRPr="00AC35ED" w:rsidRDefault="00AC35ED" w:rsidP="00AC35E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7" w:history="1">
        <w:r w:rsidRPr="006F356E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Lekcja z e-podręcznika</w:t>
        </w:r>
      </w:hyperlink>
    </w:p>
    <w:p w:rsidR="00AC35ED" w:rsidRPr="006F356E" w:rsidRDefault="00AC35ED" w:rsidP="00AC35E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8" w:history="1">
        <w:r w:rsidRPr="006F356E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Materiał dodatkowy</w:t>
        </w:r>
      </w:hyperlink>
    </w:p>
    <w:p w:rsidR="00AC35ED" w:rsidRPr="00AC35ED" w:rsidRDefault="00AC35ED" w:rsidP="00AC35E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</w:p>
    <w:p w:rsidR="00AC35ED" w:rsidRPr="006F356E" w:rsidRDefault="00AC35ED" w:rsidP="00AC35ED">
      <w:pPr>
        <w:pStyle w:val="Akapitzlist"/>
        <w:rPr>
          <w:rFonts w:cstheme="minorHAnsi"/>
          <w:sz w:val="24"/>
          <w:szCs w:val="24"/>
        </w:rPr>
      </w:pPr>
    </w:p>
    <w:p w:rsidR="00AC35ED" w:rsidRPr="006F356E" w:rsidRDefault="00AC35ED" w:rsidP="00AC35ED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6F356E">
        <w:rPr>
          <w:rFonts w:cstheme="minorHAnsi"/>
          <w:sz w:val="24"/>
          <w:szCs w:val="24"/>
        </w:rPr>
        <w:t>ŚRODA</w:t>
      </w:r>
    </w:p>
    <w:p w:rsidR="00AC35ED" w:rsidRPr="00AC35ED" w:rsidRDefault="00AC35ED" w:rsidP="00AC35ED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  <w:r w:rsidRPr="00AC35ED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Gdyby Adam i Ewa pisali pamiętnik</w:t>
      </w:r>
      <w:r w:rsidRPr="006F356E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.</w:t>
      </w:r>
    </w:p>
    <w:p w:rsidR="00AC35ED" w:rsidRPr="00AC35ED" w:rsidRDefault="00AC35ED" w:rsidP="00AC35ED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AC35ED">
        <w:rPr>
          <w:rFonts w:eastAsia="Times New Roman" w:cstheme="minorHAnsi"/>
          <w:color w:val="1B1B1B"/>
          <w:sz w:val="24"/>
          <w:szCs w:val="24"/>
          <w:lang w:eastAsia="pl-PL"/>
        </w:rPr>
        <w:t>Poznam i zinterpretuję fragmenty „Pamiętników Adama i Ewy” Marka Twaina.</w:t>
      </w:r>
    </w:p>
    <w:p w:rsidR="00AC35ED" w:rsidRPr="006F356E" w:rsidRDefault="00AC35ED" w:rsidP="00AC35E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9" w:history="1">
        <w:r w:rsidRPr="006F356E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Lekcja z e-podręcznika</w:t>
        </w:r>
      </w:hyperlink>
    </w:p>
    <w:p w:rsidR="00AC35ED" w:rsidRPr="006F356E" w:rsidRDefault="00AC35ED" w:rsidP="00AC35E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</w:p>
    <w:p w:rsidR="00AC35ED" w:rsidRPr="006F356E" w:rsidRDefault="00AC35ED" w:rsidP="00AC35E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</w:p>
    <w:p w:rsidR="00AC35ED" w:rsidRPr="006F356E" w:rsidRDefault="00AC35ED" w:rsidP="00AC35E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6F356E">
        <w:rPr>
          <w:rFonts w:eastAsia="Times New Roman" w:cstheme="minorHAnsi"/>
          <w:color w:val="1B1B1B"/>
          <w:sz w:val="24"/>
          <w:szCs w:val="24"/>
          <w:lang w:eastAsia="pl-PL"/>
        </w:rPr>
        <w:t>CZWARTEK</w:t>
      </w:r>
    </w:p>
    <w:p w:rsidR="00AC35ED" w:rsidRPr="00AC35ED" w:rsidRDefault="00AC35ED" w:rsidP="00AC35ED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  <w:r w:rsidRPr="00AC35ED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 xml:space="preserve">Temat: Internetowy </w:t>
      </w:r>
      <w:proofErr w:type="spellStart"/>
      <w:r w:rsidRPr="00AC35ED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savoir-vivre</w:t>
      </w:r>
      <w:proofErr w:type="spellEnd"/>
      <w:r w:rsidRPr="006F356E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.</w:t>
      </w:r>
    </w:p>
    <w:p w:rsidR="00AC35ED" w:rsidRPr="006F356E" w:rsidRDefault="00AC35ED" w:rsidP="00AC35ED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AC35ED">
        <w:rPr>
          <w:rFonts w:eastAsia="Times New Roman" w:cstheme="minorHAnsi"/>
          <w:color w:val="1B1B1B"/>
          <w:sz w:val="24"/>
          <w:szCs w:val="24"/>
          <w:lang w:eastAsia="pl-PL"/>
        </w:rPr>
        <w:t xml:space="preserve">Poznam zasady </w:t>
      </w:r>
      <w:proofErr w:type="spellStart"/>
      <w:r w:rsidRPr="00AC35ED">
        <w:rPr>
          <w:rFonts w:eastAsia="Times New Roman" w:cstheme="minorHAnsi"/>
          <w:color w:val="1B1B1B"/>
          <w:sz w:val="24"/>
          <w:szCs w:val="24"/>
          <w:lang w:eastAsia="pl-PL"/>
        </w:rPr>
        <w:t>netykiety</w:t>
      </w:r>
      <w:proofErr w:type="spellEnd"/>
      <w:r w:rsidRPr="00AC35ED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i stworzę własny „Sieciowy poradnik”.</w:t>
      </w:r>
    </w:p>
    <w:p w:rsidR="00AC35ED" w:rsidRPr="00AC35ED" w:rsidRDefault="00AC35ED" w:rsidP="00AC35ED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6F356E">
        <w:rPr>
          <w:rFonts w:cstheme="minorHAnsi"/>
          <w:noProof/>
          <w:sz w:val="24"/>
          <w:szCs w:val="24"/>
          <w:lang w:eastAsia="pl-PL"/>
        </w:rPr>
        <w:t xml:space="preserve"> </w:t>
      </w:r>
      <w:r w:rsidRPr="006F356E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2705100" cy="2028825"/>
            <wp:effectExtent l="19050" t="0" r="0" b="0"/>
            <wp:docPr id="1" name="Obraz 1" descr="NETYKIETA. - ppt video online pobi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TYKIETA. - ppt video online pobierz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205" cy="2028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56E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2714625" cy="2017153"/>
            <wp:effectExtent l="19050" t="0" r="9525" b="0"/>
            <wp:docPr id="4" name="Obraz 4" descr="Netykieta - co to takiego? - Szkolne Blo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tykieta - co to takiego? - Szkolne Blog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102" cy="2023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5ED" w:rsidRPr="00AC35ED" w:rsidRDefault="00AC35ED" w:rsidP="00AC35E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12" w:history="1">
        <w:r w:rsidRPr="006F356E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Lekcja z e-podręcznika</w:t>
        </w:r>
      </w:hyperlink>
    </w:p>
    <w:p w:rsidR="00AC35ED" w:rsidRPr="006F356E" w:rsidRDefault="00AC35ED" w:rsidP="00AC35ED">
      <w:pPr>
        <w:pStyle w:val="Akapitzlist"/>
        <w:rPr>
          <w:rFonts w:cstheme="minorHAnsi"/>
          <w:sz w:val="24"/>
          <w:szCs w:val="24"/>
        </w:rPr>
      </w:pPr>
    </w:p>
    <w:p w:rsidR="00AC35ED" w:rsidRPr="006F356E" w:rsidRDefault="00AC35ED" w:rsidP="00AC35ED">
      <w:pPr>
        <w:pStyle w:val="Akapitzlist"/>
        <w:rPr>
          <w:rFonts w:cstheme="minorHAnsi"/>
          <w:sz w:val="24"/>
          <w:szCs w:val="24"/>
        </w:rPr>
      </w:pPr>
      <w:r w:rsidRPr="006F356E">
        <w:rPr>
          <w:rFonts w:cstheme="minorHAnsi"/>
          <w:sz w:val="24"/>
          <w:szCs w:val="24"/>
        </w:rPr>
        <w:t>ZADANIE DOMOWE</w:t>
      </w:r>
    </w:p>
    <w:p w:rsidR="00AC35ED" w:rsidRPr="006F356E" w:rsidRDefault="00AC35ED" w:rsidP="00AC35ED">
      <w:pPr>
        <w:pStyle w:val="Akapitzlist"/>
        <w:spacing w:after="0"/>
        <w:rPr>
          <w:rFonts w:cstheme="minorHAnsi"/>
          <w:sz w:val="24"/>
          <w:szCs w:val="24"/>
        </w:rPr>
      </w:pPr>
      <w:r w:rsidRPr="006F356E">
        <w:rPr>
          <w:rFonts w:cstheme="minorHAnsi"/>
          <w:sz w:val="24"/>
          <w:szCs w:val="24"/>
        </w:rPr>
        <w:t xml:space="preserve"> Wykonaj w zeszycie własny” Sieciowy poradnik”.</w:t>
      </w:r>
    </w:p>
    <w:p w:rsidR="006F356E" w:rsidRPr="006F356E" w:rsidRDefault="006F356E" w:rsidP="006F356E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6F356E">
        <w:rPr>
          <w:rFonts w:cstheme="minorHAnsi"/>
          <w:sz w:val="24"/>
          <w:szCs w:val="24"/>
        </w:rPr>
        <w:t>PIĄTEK</w:t>
      </w:r>
    </w:p>
    <w:p w:rsidR="006F356E" w:rsidRPr="006F356E" w:rsidRDefault="006F356E" w:rsidP="006F356E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  <w:r w:rsidRPr="006F356E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Pastylka na uspokojenie.</w:t>
      </w:r>
    </w:p>
    <w:p w:rsidR="006F356E" w:rsidRPr="006F356E" w:rsidRDefault="006F356E" w:rsidP="006F356E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6F356E">
        <w:rPr>
          <w:rFonts w:eastAsia="Times New Roman" w:cstheme="minorHAnsi"/>
          <w:color w:val="1B1B1B"/>
          <w:sz w:val="24"/>
          <w:szCs w:val="24"/>
          <w:lang w:eastAsia="pl-PL"/>
        </w:rPr>
        <w:t>Poznam i zinterpretuję wiersz Wisławy Szymborskiej „Prospekt”.</w:t>
      </w:r>
    </w:p>
    <w:p w:rsidR="006F356E" w:rsidRPr="006F356E" w:rsidRDefault="006F356E" w:rsidP="006F356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13" w:history="1">
        <w:r w:rsidRPr="006F356E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Lekcja z e-podręcznika</w:t>
        </w:r>
      </w:hyperlink>
    </w:p>
    <w:p w:rsidR="006F356E" w:rsidRDefault="006F356E" w:rsidP="006F356E">
      <w:pPr>
        <w:pStyle w:val="Akapitzlist"/>
        <w:spacing w:after="0"/>
      </w:pPr>
    </w:p>
    <w:sectPr w:rsidR="006F356E" w:rsidSect="00106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73A5"/>
    <w:multiLevelType w:val="multilevel"/>
    <w:tmpl w:val="ABE4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3E7036"/>
    <w:multiLevelType w:val="multilevel"/>
    <w:tmpl w:val="4802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2F7061"/>
    <w:multiLevelType w:val="multilevel"/>
    <w:tmpl w:val="24CE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CA3AD1"/>
    <w:multiLevelType w:val="hybridMultilevel"/>
    <w:tmpl w:val="FC8C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43BB3"/>
    <w:multiLevelType w:val="multilevel"/>
    <w:tmpl w:val="14FC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E565052"/>
    <w:multiLevelType w:val="multilevel"/>
    <w:tmpl w:val="2AA0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35ED"/>
    <w:rsid w:val="001068C4"/>
    <w:rsid w:val="006F356E"/>
    <w:rsid w:val="00AC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5ED"/>
  </w:style>
  <w:style w:type="paragraph" w:styleId="Nagwek4">
    <w:name w:val="heading 4"/>
    <w:basedOn w:val="Normalny"/>
    <w:link w:val="Nagwek4Znak"/>
    <w:uiPriority w:val="9"/>
    <w:qFormat/>
    <w:rsid w:val="00AC35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35ED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AC35E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C3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C35E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aRz0IVMuW8" TargetMode="External"/><Relationship Id="rId13" Type="http://schemas.openxmlformats.org/officeDocument/2006/relationships/hyperlink" Target="https://epodreczniki.pl/a/chwilowe-uspokojenie/D107aRTf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odreczniki.pl/a/dziwny-jest-ten-swiat/Dcah9FSRp" TargetMode="External"/><Relationship Id="rId12" Type="http://schemas.openxmlformats.org/officeDocument/2006/relationships/hyperlink" Target="https://epodreczniki.pl/a/okno-na-swiat-czy-zlodziej-czasu/D171Jyz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yta.smagacka@o2.pl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ose.gov.pl/rest/public/file?fileId=1057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epodreczniki.pl/a/czyny-i-ich-konsekwencje/DbhJzBvQ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2020-05-17T12:53:00Z</dcterms:created>
  <dcterms:modified xsi:type="dcterms:W3CDTF">2020-05-17T13:05:00Z</dcterms:modified>
</cp:coreProperties>
</file>