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99" w:rsidRPr="00CE28DC" w:rsidRDefault="00CE28DC" w:rsidP="00CE28DC">
      <w:pPr>
        <w:jc w:val="center"/>
        <w:rPr>
          <w:b/>
          <w:sz w:val="28"/>
          <w:szCs w:val="28"/>
        </w:rPr>
      </w:pPr>
      <w:r w:rsidRPr="00CE28DC">
        <w:rPr>
          <w:b/>
          <w:sz w:val="28"/>
          <w:szCs w:val="28"/>
        </w:rPr>
        <w:t>JĘZYK POLAKI, KL.6</w:t>
      </w:r>
    </w:p>
    <w:p w:rsidR="00CE28DC" w:rsidRDefault="00CE28DC" w:rsidP="00CE28DC">
      <w:pPr>
        <w:jc w:val="center"/>
        <w:rPr>
          <w:b/>
          <w:sz w:val="28"/>
          <w:szCs w:val="28"/>
        </w:rPr>
      </w:pPr>
      <w:r w:rsidRPr="00CE28DC">
        <w:rPr>
          <w:b/>
          <w:sz w:val="28"/>
          <w:szCs w:val="28"/>
        </w:rPr>
        <w:t>25.05-29.05</w:t>
      </w:r>
    </w:p>
    <w:p w:rsidR="00CE28DC" w:rsidRPr="000F0903" w:rsidRDefault="00CE28DC" w:rsidP="008F6D3B">
      <w:pPr>
        <w:spacing w:after="0"/>
        <w:rPr>
          <w:rFonts w:cstheme="minorHAnsi"/>
          <w:b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t>PONIEDZIAŁEK</w:t>
      </w:r>
    </w:p>
    <w:p w:rsidR="00CE28DC" w:rsidRPr="00CE28DC" w:rsidRDefault="00CE28DC" w:rsidP="008F6D3B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CE28D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Czy zawsze można mierzyć własną miarą? </w:t>
      </w:r>
    </w:p>
    <w:p w:rsidR="00CE28DC" w:rsidRPr="000F0903" w:rsidRDefault="00CE28DC" w:rsidP="00CE28D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CE28DC">
        <w:rPr>
          <w:rFonts w:eastAsia="Times New Roman" w:cstheme="minorHAnsi"/>
          <w:color w:val="1B1B1B"/>
          <w:sz w:val="24"/>
          <w:szCs w:val="24"/>
          <w:lang w:eastAsia="pl-PL"/>
        </w:rPr>
        <w:t>Przypomnę sobie, jakie znaczenie w relac</w:t>
      </w:r>
      <w:r w:rsidRPr="000F0903">
        <w:rPr>
          <w:rFonts w:eastAsia="Times New Roman" w:cstheme="minorHAnsi"/>
          <w:color w:val="1B1B1B"/>
          <w:sz w:val="24"/>
          <w:szCs w:val="24"/>
          <w:lang w:eastAsia="pl-PL"/>
        </w:rPr>
        <w:t>jach międzyludzkich ma empatia.</w:t>
      </w:r>
    </w:p>
    <w:p w:rsidR="00CE28DC" w:rsidRPr="000F0903" w:rsidRDefault="00CE28DC" w:rsidP="00CE28DC">
      <w:pPr>
        <w:pStyle w:val="Nagwek2"/>
        <w:shd w:val="clear" w:color="auto" w:fill="FFFFFF"/>
        <w:spacing w:before="0" w:after="120" w:line="480" w:lineRule="atLeast"/>
        <w:ind w:left="1290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0F0903">
        <w:rPr>
          <w:rFonts w:asciiTheme="minorHAnsi" w:hAnsiTheme="minorHAnsi" w:cstheme="minorHAnsi"/>
          <w:color w:val="333333"/>
          <w:sz w:val="24"/>
          <w:szCs w:val="24"/>
        </w:rPr>
        <w:t>Empatia: co to jest?</w:t>
      </w:r>
    </w:p>
    <w:p w:rsidR="00CE28DC" w:rsidRPr="000F0903" w:rsidRDefault="00CE28DC" w:rsidP="000F0903">
      <w:pPr>
        <w:pStyle w:val="NormalnyWeb"/>
        <w:shd w:val="clear" w:color="auto" w:fill="FFFFFF"/>
        <w:spacing w:before="0" w:beforeAutospacing="0" w:after="0" w:afterAutospacing="0" w:line="420" w:lineRule="atLeast"/>
        <w:ind w:left="1290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0F0903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>Empatia</w:t>
      </w:r>
      <w:r w:rsidRPr="000F0903">
        <w:rPr>
          <w:rFonts w:asciiTheme="minorHAnsi" w:hAnsiTheme="minorHAnsi" w:cstheme="minorHAnsi"/>
          <w:color w:val="333333"/>
        </w:rPr>
        <w:t> to inaczej współodczuwanie, czyli umiejętność wyobrażenia sobie uczuć i emocji drugiej osoby, co określamy mianem </w:t>
      </w:r>
      <w:r w:rsidRPr="000F0903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>empatii emocjonalnej</w:t>
      </w:r>
      <w:r w:rsidRPr="000F0903">
        <w:rPr>
          <w:rFonts w:asciiTheme="minorHAnsi" w:hAnsiTheme="minorHAnsi" w:cstheme="minorHAnsi"/>
          <w:color w:val="333333"/>
        </w:rPr>
        <w:t>, oraz zdolność odczytywania sposobu myślenia drugiej osoby, co z kolei nazywamy </w:t>
      </w:r>
      <w:r w:rsidRPr="000F0903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>empatią poznawczą</w:t>
      </w:r>
      <w:r w:rsidRPr="000F0903">
        <w:rPr>
          <w:rFonts w:asciiTheme="minorHAnsi" w:hAnsiTheme="minorHAnsi" w:cstheme="minorHAnsi"/>
          <w:color w:val="333333"/>
        </w:rPr>
        <w:t>.</w:t>
      </w:r>
    </w:p>
    <w:p w:rsidR="00CE28DC" w:rsidRPr="00CE28DC" w:rsidRDefault="00CE28DC" w:rsidP="000F0903">
      <w:pPr>
        <w:pStyle w:val="NormalnyWeb"/>
        <w:shd w:val="clear" w:color="auto" w:fill="FFFFFF"/>
        <w:spacing w:before="0" w:beforeAutospacing="0" w:after="360" w:afterAutospacing="0" w:line="420" w:lineRule="atLeast"/>
        <w:ind w:left="1290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0F0903">
        <w:rPr>
          <w:rFonts w:asciiTheme="minorHAnsi" w:hAnsiTheme="minorHAnsi" w:cstheme="minorHAnsi"/>
          <w:color w:val="333333"/>
        </w:rPr>
        <w:t>Człowiek empatyczny jest w stanie w większym stopniu niż ktoś, kto jest empatii pozbawiony, zrozumieć postawy i działania innych dzięki temu, że umie wczuć się w ich stan wewnętrzny. Potrafi spojrzeć na rzeczywistość czyimiś oczami i wyobrazić sobie, co druga osoba czuje, a często nawet przeżywać pewne wydarzenia razem z nim i wspólnie cieszyć się z sukcesu lub płakać nad porażką.</w:t>
      </w:r>
    </w:p>
    <w:p w:rsidR="00CE28DC" w:rsidRPr="000F0903" w:rsidRDefault="00CE28DC" w:rsidP="00CE28DC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hyperlink r:id="rId5" w:history="1">
        <w:r w:rsidRPr="000F0903">
          <w:rPr>
            <w:rStyle w:val="Hipercze"/>
            <w:rFonts w:cstheme="minorHAnsi"/>
            <w:sz w:val="24"/>
            <w:szCs w:val="24"/>
          </w:rPr>
          <w:t>https://www.youtube.com/watch?v=YSU7pk91P60</w:t>
        </w:r>
      </w:hyperlink>
    </w:p>
    <w:p w:rsidR="00CE28DC" w:rsidRPr="000F0903" w:rsidRDefault="00CE28DC" w:rsidP="00CE28DC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hyperlink r:id="rId6" w:history="1">
        <w:r w:rsidRPr="000F0903">
          <w:rPr>
            <w:rStyle w:val="Hipercze"/>
            <w:rFonts w:cstheme="minorHAnsi"/>
            <w:sz w:val="24"/>
            <w:szCs w:val="24"/>
          </w:rPr>
          <w:t>https://www.youtube.com/watch?v=hxiCmfFZmvs</w:t>
        </w:r>
      </w:hyperlink>
    </w:p>
    <w:p w:rsidR="00827B8E" w:rsidRPr="000F0903" w:rsidRDefault="00827B8E" w:rsidP="00827B8E">
      <w:pPr>
        <w:rPr>
          <w:rFonts w:cstheme="minorHAnsi"/>
          <w:b/>
          <w:sz w:val="24"/>
          <w:szCs w:val="24"/>
        </w:rPr>
      </w:pPr>
    </w:p>
    <w:p w:rsidR="00827B8E" w:rsidRPr="000F0903" w:rsidRDefault="00827B8E" w:rsidP="008F6D3B">
      <w:pPr>
        <w:spacing w:after="0"/>
        <w:rPr>
          <w:rFonts w:cstheme="minorHAnsi"/>
          <w:b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t>WTOREK</w:t>
      </w:r>
    </w:p>
    <w:p w:rsidR="00CC4803" w:rsidRPr="000F0903" w:rsidRDefault="00CC4803" w:rsidP="008F6D3B">
      <w:pPr>
        <w:pStyle w:val="Nagwe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</w:rPr>
      </w:pPr>
      <w:r w:rsidRPr="000F0903">
        <w:rPr>
          <w:rFonts w:asciiTheme="minorHAnsi" w:hAnsiTheme="minorHAnsi" w:cstheme="minorHAnsi"/>
          <w:color w:val="1B1B1B"/>
        </w:rPr>
        <w:t>Temat: W poszukiwaniu przyczyn i skutków. </w:t>
      </w:r>
    </w:p>
    <w:p w:rsidR="00827B8E" w:rsidRPr="000F0903" w:rsidRDefault="00CC4803" w:rsidP="008F6D3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</w:rPr>
      </w:pPr>
      <w:r w:rsidRPr="000F0903">
        <w:rPr>
          <w:rFonts w:asciiTheme="minorHAnsi" w:hAnsiTheme="minorHAnsi" w:cstheme="minorHAnsi"/>
          <w:color w:val="1B1B1B"/>
        </w:rPr>
        <w:t>Udoskonalę umiejętność wnioskowania oraz przewidywania konsekwencji własnych zachowań. </w:t>
      </w:r>
    </w:p>
    <w:p w:rsidR="00827B8E" w:rsidRPr="000F0903" w:rsidRDefault="00827B8E" w:rsidP="00827B8E">
      <w:pPr>
        <w:numPr>
          <w:ilvl w:val="0"/>
          <w:numId w:val="2"/>
        </w:numPr>
        <w:spacing w:after="0" w:line="240" w:lineRule="auto"/>
        <w:ind w:hanging="358"/>
        <w:contextualSpacing/>
        <w:jc w:val="both"/>
        <w:rPr>
          <w:rFonts w:eastAsia="Calibri" w:cstheme="minorHAnsi"/>
          <w:sz w:val="24"/>
          <w:szCs w:val="24"/>
        </w:rPr>
      </w:pPr>
      <w:r w:rsidRPr="000F0903">
        <w:rPr>
          <w:rFonts w:eastAsia="Calibri" w:cstheme="minorHAnsi"/>
          <w:sz w:val="24"/>
          <w:szCs w:val="24"/>
        </w:rPr>
        <w:t>Skut</w:t>
      </w:r>
      <w:r w:rsidR="00CC4803" w:rsidRPr="000F0903">
        <w:rPr>
          <w:rFonts w:eastAsia="Calibri" w:cstheme="minorHAnsi"/>
          <w:sz w:val="24"/>
          <w:szCs w:val="24"/>
        </w:rPr>
        <w:t>ek to wynik jakiegoś działania - jego konsekwencja</w:t>
      </w:r>
      <w:r w:rsidRPr="000F0903">
        <w:rPr>
          <w:rFonts w:eastAsia="Calibri" w:cstheme="minorHAnsi"/>
          <w:sz w:val="24"/>
          <w:szCs w:val="24"/>
        </w:rPr>
        <w:t>,</w:t>
      </w:r>
    </w:p>
    <w:p w:rsidR="00827B8E" w:rsidRPr="000F0903" w:rsidRDefault="00827B8E" w:rsidP="00827B8E">
      <w:pPr>
        <w:numPr>
          <w:ilvl w:val="0"/>
          <w:numId w:val="2"/>
        </w:numPr>
        <w:spacing w:after="0" w:line="240" w:lineRule="auto"/>
        <w:ind w:hanging="358"/>
        <w:contextualSpacing/>
        <w:jc w:val="both"/>
        <w:rPr>
          <w:rFonts w:eastAsia="Calibri" w:cstheme="minorHAnsi"/>
          <w:sz w:val="24"/>
          <w:szCs w:val="24"/>
        </w:rPr>
      </w:pPr>
      <w:r w:rsidRPr="000F0903">
        <w:rPr>
          <w:rFonts w:eastAsia="Calibri" w:cstheme="minorHAnsi"/>
          <w:sz w:val="24"/>
          <w:szCs w:val="24"/>
        </w:rPr>
        <w:t>Każdy skutek ma przyczynę – wszystkie zjawiska w realnym świecie pozostają w związku przyczynowo-skutkowym z innymi zjawiskami,</w:t>
      </w:r>
    </w:p>
    <w:p w:rsidR="00827B8E" w:rsidRPr="000F0903" w:rsidRDefault="00827B8E" w:rsidP="00827B8E">
      <w:pPr>
        <w:numPr>
          <w:ilvl w:val="0"/>
          <w:numId w:val="2"/>
        </w:numPr>
        <w:spacing w:after="0" w:line="240" w:lineRule="auto"/>
        <w:ind w:hanging="358"/>
        <w:contextualSpacing/>
        <w:jc w:val="both"/>
        <w:rPr>
          <w:rFonts w:eastAsia="Calibri" w:cstheme="minorHAnsi"/>
          <w:sz w:val="24"/>
          <w:szCs w:val="24"/>
        </w:rPr>
      </w:pPr>
      <w:r w:rsidRPr="000F0903">
        <w:rPr>
          <w:rFonts w:eastAsia="Calibri" w:cstheme="minorHAnsi"/>
          <w:sz w:val="24"/>
          <w:szCs w:val="24"/>
        </w:rPr>
        <w:t>O związkach przyczynowo-skutkowych pomiędzy zjawiskami wiemy z doświadczenia, jak też z naukowych badań, które właśnie na tym polegają, że poszukują jeszcze niepoznanych przyczyn albo przewidują kolejne nierozpoznane dotychczas skutki,</w:t>
      </w:r>
    </w:p>
    <w:p w:rsidR="00827B8E" w:rsidRPr="000F0903" w:rsidRDefault="00827B8E" w:rsidP="00827B8E">
      <w:pPr>
        <w:numPr>
          <w:ilvl w:val="0"/>
          <w:numId w:val="2"/>
        </w:numPr>
        <w:spacing w:after="0" w:line="240" w:lineRule="auto"/>
        <w:ind w:hanging="358"/>
        <w:contextualSpacing/>
        <w:jc w:val="both"/>
        <w:rPr>
          <w:rFonts w:eastAsia="Calibri" w:cstheme="minorHAnsi"/>
          <w:sz w:val="24"/>
          <w:szCs w:val="24"/>
        </w:rPr>
      </w:pPr>
      <w:r w:rsidRPr="000F0903">
        <w:rPr>
          <w:rFonts w:eastAsia="Calibri" w:cstheme="minorHAnsi"/>
          <w:sz w:val="24"/>
          <w:szCs w:val="24"/>
        </w:rPr>
        <w:t xml:space="preserve">Niezależnie od źródeł wiedzy o związkach przyczynowo-skutkowych na jej podstawie możemy przewidywać konsekwencje naszych działań. </w:t>
      </w:r>
    </w:p>
    <w:p w:rsidR="00CC4803" w:rsidRPr="000F0903" w:rsidRDefault="00CC4803" w:rsidP="00CC4803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:rsidR="00827B8E" w:rsidRPr="000F0903" w:rsidRDefault="00CC4803" w:rsidP="00CC4803">
      <w:pPr>
        <w:pStyle w:val="Akapitzlist"/>
        <w:numPr>
          <w:ilvl w:val="0"/>
          <w:numId w:val="2"/>
        </w:numPr>
        <w:ind w:hanging="720"/>
        <w:rPr>
          <w:rFonts w:cstheme="minorHAnsi"/>
          <w:b/>
          <w:sz w:val="24"/>
          <w:szCs w:val="24"/>
        </w:rPr>
      </w:pPr>
      <w:hyperlink r:id="rId7" w:history="1">
        <w:r w:rsidRPr="000F0903">
          <w:rPr>
            <w:rStyle w:val="Hipercze"/>
            <w:rFonts w:cstheme="minorHAnsi"/>
            <w:sz w:val="24"/>
            <w:szCs w:val="24"/>
          </w:rPr>
          <w:t>https://www.youtube.com/watch?v=6PuTmPYYNXw</w:t>
        </w:r>
      </w:hyperlink>
    </w:p>
    <w:p w:rsidR="00CC4803" w:rsidRPr="000F0903" w:rsidRDefault="00CC4803" w:rsidP="00CC4803">
      <w:pPr>
        <w:pStyle w:val="Akapitzlist"/>
        <w:rPr>
          <w:rFonts w:cstheme="minorHAnsi"/>
          <w:b/>
          <w:sz w:val="24"/>
          <w:szCs w:val="24"/>
        </w:rPr>
      </w:pPr>
    </w:p>
    <w:p w:rsidR="00CC4803" w:rsidRPr="000F0903" w:rsidRDefault="00CC4803" w:rsidP="00CC4803">
      <w:pPr>
        <w:pStyle w:val="Akapitzlist"/>
        <w:rPr>
          <w:rFonts w:cstheme="minorHAnsi"/>
          <w:b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t>ZADANIE DOMOWE</w:t>
      </w:r>
    </w:p>
    <w:p w:rsidR="00CC4803" w:rsidRPr="000F0903" w:rsidRDefault="00CC4803" w:rsidP="00CC4803">
      <w:pPr>
        <w:pStyle w:val="Akapitzlist"/>
        <w:rPr>
          <w:rFonts w:cstheme="minorHAnsi"/>
          <w:sz w:val="24"/>
          <w:szCs w:val="24"/>
        </w:rPr>
      </w:pPr>
      <w:r w:rsidRPr="000F0903">
        <w:rPr>
          <w:rFonts w:cstheme="minorHAnsi"/>
          <w:sz w:val="24"/>
          <w:szCs w:val="24"/>
        </w:rPr>
        <w:lastRenderedPageBreak/>
        <w:t>Zapisz w zeszycie w kilku zdaniach, czego Jerzyk poszukiwał w swoim życiu i jaki był skutek tych poszukiwań?</w:t>
      </w:r>
    </w:p>
    <w:p w:rsidR="00D75916" w:rsidRPr="000F0903" w:rsidRDefault="00D75916" w:rsidP="00CC4803">
      <w:pPr>
        <w:pStyle w:val="Akapitzlist"/>
        <w:rPr>
          <w:rFonts w:cstheme="minorHAnsi"/>
          <w:sz w:val="24"/>
          <w:szCs w:val="24"/>
        </w:rPr>
      </w:pPr>
    </w:p>
    <w:p w:rsidR="00D75916" w:rsidRPr="000F0903" w:rsidRDefault="00D75916" w:rsidP="008F6D3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t>ŚRODA</w:t>
      </w:r>
    </w:p>
    <w:p w:rsidR="00D75916" w:rsidRPr="000F0903" w:rsidRDefault="00D75916" w:rsidP="008F6D3B">
      <w:pPr>
        <w:pStyle w:val="Nagwe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</w:rPr>
      </w:pPr>
      <w:r w:rsidRPr="000F0903">
        <w:rPr>
          <w:rFonts w:asciiTheme="minorHAnsi" w:hAnsiTheme="minorHAnsi" w:cstheme="minorHAnsi"/>
          <w:color w:val="1B1B1B"/>
        </w:rPr>
        <w:t>Temat: Zdania bogate w informacje – grupa podmiotu i orzeczenia. </w:t>
      </w:r>
    </w:p>
    <w:p w:rsidR="00D75916" w:rsidRPr="000F0903" w:rsidRDefault="00D75916" w:rsidP="008F6D3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</w:rPr>
      </w:pPr>
      <w:r w:rsidRPr="000F0903">
        <w:rPr>
          <w:rFonts w:asciiTheme="minorHAnsi" w:hAnsiTheme="minorHAnsi" w:cstheme="minorHAnsi"/>
          <w:color w:val="1B1B1B"/>
        </w:rPr>
        <w:t>Powtórzę wiadomości o zdaniach rozwiniętych, rozwiniętych i złożonych oraz następujące zagadnienia: rodzaje podmiotów, charakterystyka podmiotu, orzeczenia, przydawki, dopełnienia i okolicznika.</w:t>
      </w:r>
    </w:p>
    <w:p w:rsidR="00D75916" w:rsidRPr="000F0903" w:rsidRDefault="00D75916" w:rsidP="00CC4803">
      <w:pPr>
        <w:pStyle w:val="Akapitzlist"/>
        <w:rPr>
          <w:rFonts w:cstheme="minorHAnsi"/>
          <w:sz w:val="24"/>
          <w:szCs w:val="24"/>
        </w:rPr>
      </w:pP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b/>
          <w:color w:val="FF0000"/>
          <w:sz w:val="24"/>
          <w:szCs w:val="24"/>
        </w:rPr>
      </w:pPr>
      <w:r w:rsidRPr="000F0903">
        <w:rPr>
          <w:rFonts w:eastAsia="Calibri" w:cstheme="minorHAnsi"/>
          <w:b/>
          <w:color w:val="FF0000"/>
          <w:sz w:val="24"/>
          <w:szCs w:val="24"/>
        </w:rPr>
        <w:t>Czym charakteryzuje się zdanie?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color w:val="FF0000"/>
          <w:sz w:val="24"/>
          <w:szCs w:val="24"/>
        </w:rPr>
      </w:pPr>
      <w:r w:rsidRPr="000F0903">
        <w:rPr>
          <w:rFonts w:eastAsia="Calibri" w:cstheme="minorHAnsi"/>
          <w:color w:val="FF0000"/>
          <w:sz w:val="24"/>
          <w:szCs w:val="24"/>
        </w:rPr>
        <w:t xml:space="preserve">- Musi mieć orzeczenie. 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b/>
          <w:color w:val="FF0000"/>
          <w:sz w:val="24"/>
          <w:szCs w:val="24"/>
        </w:rPr>
      </w:pPr>
      <w:r w:rsidRPr="000F0903">
        <w:rPr>
          <w:rFonts w:eastAsia="Calibri" w:cstheme="minorHAnsi"/>
          <w:b/>
          <w:color w:val="FF0000"/>
          <w:sz w:val="24"/>
          <w:szCs w:val="24"/>
        </w:rPr>
        <w:t>Zdanie pojedyncze?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color w:val="FF0000"/>
          <w:sz w:val="24"/>
          <w:szCs w:val="24"/>
        </w:rPr>
      </w:pPr>
      <w:r w:rsidRPr="000F0903">
        <w:rPr>
          <w:rFonts w:eastAsia="Calibri" w:cstheme="minorHAnsi"/>
          <w:color w:val="FF0000"/>
          <w:sz w:val="24"/>
          <w:szCs w:val="24"/>
        </w:rPr>
        <w:t>- Zawiera tylko jedno orzeczenie.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b/>
          <w:color w:val="FF0000"/>
          <w:sz w:val="24"/>
          <w:szCs w:val="24"/>
        </w:rPr>
      </w:pPr>
      <w:r w:rsidRPr="000F0903">
        <w:rPr>
          <w:rFonts w:eastAsia="Calibri" w:cstheme="minorHAnsi"/>
          <w:b/>
          <w:color w:val="FF0000"/>
          <w:sz w:val="24"/>
          <w:szCs w:val="24"/>
        </w:rPr>
        <w:t>Zdanie złożone?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color w:val="FF0000"/>
          <w:sz w:val="24"/>
          <w:szCs w:val="24"/>
        </w:rPr>
      </w:pPr>
      <w:r w:rsidRPr="000F0903">
        <w:rPr>
          <w:rFonts w:eastAsia="Calibri" w:cstheme="minorHAnsi"/>
          <w:color w:val="FF0000"/>
          <w:sz w:val="24"/>
          <w:szCs w:val="24"/>
        </w:rPr>
        <w:t>- Zawiera więcej niż jedno orzeczenie.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b/>
          <w:color w:val="FF0000"/>
          <w:sz w:val="24"/>
          <w:szCs w:val="24"/>
        </w:rPr>
      </w:pPr>
      <w:r w:rsidRPr="000F0903">
        <w:rPr>
          <w:rFonts w:eastAsia="Calibri" w:cstheme="minorHAnsi"/>
          <w:b/>
          <w:color w:val="FF0000"/>
          <w:sz w:val="24"/>
          <w:szCs w:val="24"/>
        </w:rPr>
        <w:t>Zdanie pojedyncze nierozwinięte?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color w:val="FF0000"/>
          <w:sz w:val="24"/>
          <w:szCs w:val="24"/>
        </w:rPr>
      </w:pPr>
      <w:r w:rsidRPr="000F0903">
        <w:rPr>
          <w:rFonts w:eastAsia="Calibri" w:cstheme="minorHAnsi"/>
          <w:color w:val="FF0000"/>
          <w:sz w:val="24"/>
          <w:szCs w:val="24"/>
        </w:rPr>
        <w:t>- Zawiera tylko orzeczenie lub podmiot i orzeczenie bez określeń.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b/>
          <w:color w:val="FF0000"/>
          <w:sz w:val="24"/>
          <w:szCs w:val="24"/>
        </w:rPr>
      </w:pPr>
      <w:r w:rsidRPr="000F0903">
        <w:rPr>
          <w:rFonts w:eastAsia="Calibri" w:cstheme="minorHAnsi"/>
          <w:b/>
          <w:color w:val="FF0000"/>
          <w:sz w:val="24"/>
          <w:szCs w:val="24"/>
        </w:rPr>
        <w:t>Zdanie pojedyncze rozwinięte?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color w:val="FF0000"/>
          <w:sz w:val="24"/>
          <w:szCs w:val="24"/>
        </w:rPr>
      </w:pPr>
      <w:r w:rsidRPr="000F0903">
        <w:rPr>
          <w:rFonts w:eastAsia="Calibri" w:cstheme="minorHAnsi"/>
          <w:color w:val="FF0000"/>
          <w:sz w:val="24"/>
          <w:szCs w:val="24"/>
        </w:rPr>
        <w:t xml:space="preserve">- Zawiera podmiot i jedno orzeczenie rozwinięte za pomocą określeń. 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F0903">
        <w:rPr>
          <w:rFonts w:eastAsia="Calibri" w:cstheme="minorHAnsi"/>
          <w:color w:val="000000" w:themeColor="text1"/>
          <w:sz w:val="24"/>
          <w:szCs w:val="24"/>
        </w:rPr>
        <w:t>Up</w:t>
      </w:r>
      <w:r w:rsidR="00112556" w:rsidRPr="000F0903">
        <w:rPr>
          <w:rFonts w:eastAsia="Calibri" w:cstheme="minorHAnsi"/>
          <w:color w:val="000000" w:themeColor="text1"/>
          <w:sz w:val="24"/>
          <w:szCs w:val="24"/>
        </w:rPr>
        <w:t>orządkowanie tych informacji w formie</w:t>
      </w:r>
      <w:r w:rsidRPr="000F0903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0F0903">
        <w:rPr>
          <w:rFonts w:eastAsia="Calibri" w:cstheme="minorHAnsi"/>
          <w:b/>
          <w:color w:val="000000" w:themeColor="text1"/>
          <w:sz w:val="24"/>
          <w:szCs w:val="24"/>
        </w:rPr>
        <w:t>notatk</w:t>
      </w:r>
      <w:r w:rsidR="00112556" w:rsidRPr="000F0903">
        <w:rPr>
          <w:rFonts w:eastAsia="Calibri" w:cstheme="minorHAnsi"/>
          <w:b/>
          <w:color w:val="000000" w:themeColor="text1"/>
          <w:sz w:val="24"/>
          <w:szCs w:val="24"/>
        </w:rPr>
        <w:t>i</w:t>
      </w:r>
      <w:r w:rsidRPr="000F0903">
        <w:rPr>
          <w:rFonts w:eastAsia="Calibri" w:cstheme="minorHAnsi"/>
          <w:color w:val="000000" w:themeColor="text1"/>
          <w:sz w:val="24"/>
          <w:szCs w:val="24"/>
        </w:rPr>
        <w:t>:</w:t>
      </w:r>
    </w:p>
    <w:p w:rsidR="00D75916" w:rsidRPr="000F0903" w:rsidRDefault="00D75916" w:rsidP="00D75916">
      <w:pPr>
        <w:spacing w:line="36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0F0903">
        <w:rPr>
          <w:rFonts w:eastAsia="Calibri" w:cstheme="minorHAnsi"/>
          <w:sz w:val="24"/>
          <w:szCs w:val="24"/>
        </w:rPr>
        <w:t xml:space="preserve">Zdanie </w:t>
      </w:r>
      <w:r w:rsidRPr="000F0903">
        <w:rPr>
          <w:rFonts w:eastAsia="Calibri" w:cstheme="minorHAnsi"/>
          <w:b/>
          <w:sz w:val="24"/>
          <w:szCs w:val="24"/>
        </w:rPr>
        <w:t>pojedyncze</w:t>
      </w:r>
      <w:r w:rsidRPr="000F0903">
        <w:rPr>
          <w:rFonts w:eastAsia="Calibri" w:cstheme="minorHAnsi"/>
          <w:sz w:val="24"/>
          <w:szCs w:val="24"/>
        </w:rPr>
        <w:t xml:space="preserve"> to takie zdanie, które zawiera osobową formę czasownika. Jeśli zawiera samo orzeczenie lub podmiot z orzeczeniem, (np. Wsiadaj!) nazywa się zdaniem </w:t>
      </w:r>
      <w:r w:rsidRPr="000F0903">
        <w:rPr>
          <w:rFonts w:eastAsia="Calibri" w:cstheme="minorHAnsi"/>
          <w:b/>
          <w:sz w:val="24"/>
          <w:szCs w:val="24"/>
        </w:rPr>
        <w:t>pojedynczym nierozwiniętym</w:t>
      </w:r>
      <w:r w:rsidRPr="000F0903">
        <w:rPr>
          <w:rFonts w:eastAsia="Calibri" w:cstheme="minorHAnsi"/>
          <w:sz w:val="24"/>
          <w:szCs w:val="24"/>
        </w:rPr>
        <w:t xml:space="preserve">. Jeśli dodamy do niego inne części zdania, (np. Wsiadaj do samochodu miły Kaziu!) to będzie zdanie </w:t>
      </w:r>
      <w:r w:rsidRPr="000F0903">
        <w:rPr>
          <w:rFonts w:eastAsia="Calibri" w:cstheme="minorHAnsi"/>
          <w:b/>
          <w:sz w:val="24"/>
          <w:szCs w:val="24"/>
        </w:rPr>
        <w:t>pojedyncze rozwinięte</w:t>
      </w:r>
      <w:r w:rsidRPr="000F0903">
        <w:rPr>
          <w:rFonts w:eastAsia="Calibri" w:cstheme="minorHAnsi"/>
          <w:sz w:val="24"/>
          <w:szCs w:val="24"/>
        </w:rPr>
        <w:t xml:space="preserve">. </w:t>
      </w:r>
    </w:p>
    <w:p w:rsidR="00D75916" w:rsidRPr="000F0903" w:rsidRDefault="00D75916" w:rsidP="00D7591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F0903">
        <w:rPr>
          <w:rFonts w:cstheme="minorHAnsi"/>
          <w:sz w:val="24"/>
          <w:szCs w:val="24"/>
        </w:rPr>
        <w:t>CZĘŚCI ZDANIA</w:t>
      </w:r>
    </w:p>
    <w:p w:rsidR="00D75916" w:rsidRPr="000F0903" w:rsidRDefault="00D75916" w:rsidP="0011255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8" w:history="1">
        <w:r w:rsidRPr="000F0903">
          <w:rPr>
            <w:rStyle w:val="Hipercze"/>
            <w:rFonts w:cstheme="minorHAnsi"/>
            <w:sz w:val="24"/>
            <w:szCs w:val="24"/>
          </w:rPr>
          <w:t>https://www.youtube.com/watch?v=KcTCw7X4OU8&amp;t=122s</w:t>
        </w:r>
      </w:hyperlink>
    </w:p>
    <w:p w:rsidR="00112556" w:rsidRPr="000F0903" w:rsidRDefault="00112556" w:rsidP="0011255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9" w:history="1">
        <w:r w:rsidRPr="000F0903">
          <w:rPr>
            <w:rStyle w:val="Hipercze"/>
            <w:rFonts w:cstheme="minorHAnsi"/>
            <w:sz w:val="24"/>
            <w:szCs w:val="24"/>
          </w:rPr>
          <w:t>https://www.youtube.com/watch?v=keGPnw9YSms&amp;t=88s</w:t>
        </w:r>
      </w:hyperlink>
    </w:p>
    <w:p w:rsidR="008F6D3B" w:rsidRPr="000F0903" w:rsidRDefault="008F6D3B" w:rsidP="008F6D3B">
      <w:pPr>
        <w:rPr>
          <w:rFonts w:cstheme="minorHAnsi"/>
          <w:sz w:val="24"/>
          <w:szCs w:val="24"/>
        </w:rPr>
      </w:pPr>
    </w:p>
    <w:p w:rsidR="008F6D3B" w:rsidRPr="000F0903" w:rsidRDefault="008F6D3B" w:rsidP="008F6D3B">
      <w:pPr>
        <w:spacing w:after="0"/>
        <w:rPr>
          <w:rFonts w:cstheme="minorHAnsi"/>
          <w:b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lastRenderedPageBreak/>
        <w:t>CZWARTEK</w:t>
      </w:r>
    </w:p>
    <w:p w:rsidR="008F6D3B" w:rsidRPr="000F0903" w:rsidRDefault="008F6D3B" w:rsidP="008F6D3B">
      <w:pPr>
        <w:pStyle w:val="Nagwek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</w:rPr>
      </w:pPr>
      <w:r w:rsidRPr="000F0903">
        <w:rPr>
          <w:rFonts w:asciiTheme="minorHAnsi" w:hAnsiTheme="minorHAnsi" w:cstheme="minorHAnsi"/>
          <w:color w:val="1B1B1B"/>
        </w:rPr>
        <w:t>Temat: Sztuka pisania wierszy w dwóch odsłonach… </w:t>
      </w:r>
    </w:p>
    <w:p w:rsidR="008F6D3B" w:rsidRPr="000F0903" w:rsidRDefault="008F6D3B" w:rsidP="008F6D3B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</w:rPr>
      </w:pPr>
      <w:r w:rsidRPr="000F0903">
        <w:rPr>
          <w:rFonts w:asciiTheme="minorHAnsi" w:hAnsiTheme="minorHAnsi" w:cstheme="minorHAnsi"/>
          <w:color w:val="1B1B1B"/>
        </w:rPr>
        <w:t>Utrwalę wiadomości o budowie wiersza: powtórzę, czym są wers, strofa, rym oraz jakie są różnice między wierszem stroficznym i białym.</w:t>
      </w:r>
    </w:p>
    <w:p w:rsidR="00506797" w:rsidRPr="000F0903" w:rsidRDefault="00506797" w:rsidP="008F6D3B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/>
          <w:color w:val="FF0000"/>
        </w:rPr>
      </w:pPr>
      <w:r w:rsidRPr="000F0903">
        <w:rPr>
          <w:rFonts w:asciiTheme="minorHAnsi" w:hAnsiTheme="minorHAnsi" w:cstheme="minorHAnsi"/>
          <w:b/>
          <w:color w:val="FF0000"/>
        </w:rPr>
        <w:t>ZAPAMIĘTAJ!!!</w:t>
      </w:r>
    </w:p>
    <w:p w:rsidR="008F6D3B" w:rsidRPr="000F0903" w:rsidRDefault="00506797" w:rsidP="00506797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t xml:space="preserve">Wers- </w:t>
      </w:r>
      <w:r w:rsidRPr="000F0903">
        <w:rPr>
          <w:rFonts w:cstheme="minorHAnsi"/>
          <w:sz w:val="24"/>
          <w:szCs w:val="24"/>
        </w:rPr>
        <w:t>jedna linijka wiersza</w:t>
      </w:r>
    </w:p>
    <w:p w:rsidR="00506797" w:rsidRPr="000F0903" w:rsidRDefault="00506797" w:rsidP="00506797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t xml:space="preserve">Strofa – </w:t>
      </w:r>
      <w:r w:rsidRPr="000F0903">
        <w:rPr>
          <w:rFonts w:cstheme="minorHAnsi"/>
          <w:sz w:val="24"/>
          <w:szCs w:val="24"/>
        </w:rPr>
        <w:t>jedna zwrotka wiersza</w:t>
      </w:r>
    </w:p>
    <w:p w:rsidR="00506797" w:rsidRPr="000F0903" w:rsidRDefault="00506797" w:rsidP="00506797">
      <w:pPr>
        <w:pStyle w:val="Akapitzlist"/>
        <w:numPr>
          <w:ilvl w:val="0"/>
          <w:numId w:val="6"/>
        </w:numPr>
        <w:rPr>
          <w:rFonts w:cstheme="minorHAnsi"/>
          <w:color w:val="202122"/>
          <w:sz w:val="24"/>
          <w:szCs w:val="24"/>
          <w:shd w:val="clear" w:color="auto" w:fill="FFFFFF"/>
        </w:rPr>
      </w:pPr>
      <w:r w:rsidRPr="000F0903">
        <w:rPr>
          <w:rFonts w:cstheme="minorHAnsi"/>
          <w:b/>
          <w:sz w:val="24"/>
          <w:szCs w:val="24"/>
        </w:rPr>
        <w:t>Rym –</w:t>
      </w:r>
      <w:r w:rsidRPr="000F0903">
        <w:rPr>
          <w:rFonts w:cstheme="minorHAnsi"/>
          <w:color w:val="202122"/>
          <w:sz w:val="24"/>
          <w:szCs w:val="24"/>
          <w:shd w:val="clear" w:color="auto" w:fill="FFFFFF"/>
        </w:rPr>
        <w:t>powtórzenie jednakowych lub podobnych układów brzmieniowych w zakończeniach wyrazów, zajmujących ustaloną pozycję w obrębie wersu </w:t>
      </w:r>
    </w:p>
    <w:p w:rsidR="00506797" w:rsidRPr="000F0903" w:rsidRDefault="00506797" w:rsidP="008F6D3B">
      <w:pPr>
        <w:rPr>
          <w:rFonts w:cstheme="minorHAnsi"/>
          <w:i/>
          <w:iCs/>
          <w:color w:val="202122"/>
          <w:sz w:val="24"/>
          <w:szCs w:val="24"/>
          <w:shd w:val="clear" w:color="auto" w:fill="FFFFFF"/>
        </w:rPr>
      </w:pPr>
      <w:r w:rsidRPr="000F0903">
        <w:rPr>
          <w:rFonts w:cstheme="minorHAnsi"/>
          <w:color w:val="202122"/>
          <w:sz w:val="24"/>
          <w:szCs w:val="24"/>
          <w:shd w:val="clear" w:color="auto" w:fill="FFFFFF"/>
        </w:rPr>
        <w:t xml:space="preserve">RYM MĘSKI – wyrazy jednosylabowe, np. </w:t>
      </w:r>
      <w:r w:rsidRPr="000F0903">
        <w:rPr>
          <w:rFonts w:cstheme="minorHAnsi"/>
          <w:i/>
          <w:iCs/>
          <w:color w:val="202122"/>
          <w:sz w:val="24"/>
          <w:szCs w:val="24"/>
          <w:shd w:val="clear" w:color="auto" w:fill="FFFFFF"/>
        </w:rPr>
        <w:t>zew</w:t>
      </w:r>
      <w:r w:rsidRPr="000F0903">
        <w:rPr>
          <w:rFonts w:cstheme="minorHAnsi"/>
          <w:color w:val="202122"/>
          <w:sz w:val="24"/>
          <w:szCs w:val="24"/>
          <w:shd w:val="clear" w:color="auto" w:fill="FFFFFF"/>
        </w:rPr>
        <w:t> – </w:t>
      </w:r>
      <w:r w:rsidRPr="000F0903">
        <w:rPr>
          <w:rFonts w:cstheme="minorHAnsi"/>
          <w:i/>
          <w:iCs/>
          <w:color w:val="202122"/>
          <w:sz w:val="24"/>
          <w:szCs w:val="24"/>
          <w:shd w:val="clear" w:color="auto" w:fill="FFFFFF"/>
        </w:rPr>
        <w:t>krew</w:t>
      </w:r>
    </w:p>
    <w:p w:rsidR="00506797" w:rsidRPr="000F0903" w:rsidRDefault="00506797" w:rsidP="008F6D3B">
      <w:pPr>
        <w:rPr>
          <w:rFonts w:cstheme="minorHAnsi"/>
          <w:color w:val="202122"/>
          <w:sz w:val="24"/>
          <w:szCs w:val="24"/>
          <w:shd w:val="clear" w:color="auto" w:fill="FFFFFF"/>
        </w:rPr>
      </w:pPr>
      <w:r w:rsidRPr="000F0903">
        <w:rPr>
          <w:rFonts w:cstheme="minorHAnsi"/>
          <w:iCs/>
          <w:color w:val="202122"/>
          <w:sz w:val="24"/>
          <w:szCs w:val="24"/>
          <w:shd w:val="clear" w:color="auto" w:fill="FFFFFF"/>
        </w:rPr>
        <w:t>RYMY ŻEŃSKIE – wyrazy wielosylabowe, np.</w:t>
      </w:r>
      <w:r w:rsidRPr="000F0903">
        <w:rPr>
          <w:rFonts w:cstheme="minorHAnsi"/>
          <w:i/>
          <w:iCs/>
          <w:color w:val="202122"/>
          <w:sz w:val="24"/>
          <w:szCs w:val="24"/>
          <w:shd w:val="clear" w:color="auto" w:fill="FFFFFF"/>
        </w:rPr>
        <w:t xml:space="preserve"> wo</w:t>
      </w:r>
      <w:r w:rsidRPr="000F0903">
        <w:rPr>
          <w:rFonts w:cstheme="minorHAnsi"/>
          <w:color w:val="202122"/>
          <w:sz w:val="24"/>
          <w:szCs w:val="24"/>
          <w:shd w:val="clear" w:color="auto" w:fill="FFFFFF"/>
        </w:rPr>
        <w:t>da – u</w:t>
      </w:r>
      <w:r w:rsidRPr="000F0903">
        <w:rPr>
          <w:rFonts w:cstheme="minorHAnsi"/>
          <w:i/>
          <w:iCs/>
          <w:color w:val="202122"/>
          <w:sz w:val="24"/>
          <w:szCs w:val="24"/>
          <w:shd w:val="clear" w:color="auto" w:fill="FFFFFF"/>
        </w:rPr>
        <w:t>ro</w:t>
      </w:r>
      <w:r w:rsidRPr="000F0903">
        <w:rPr>
          <w:rFonts w:cstheme="minorHAnsi"/>
          <w:color w:val="202122"/>
          <w:sz w:val="24"/>
          <w:szCs w:val="24"/>
          <w:shd w:val="clear" w:color="auto" w:fill="FFFFFF"/>
        </w:rPr>
        <w:t>da</w:t>
      </w:r>
    </w:p>
    <w:p w:rsidR="00506797" w:rsidRPr="000F0903" w:rsidRDefault="000F0903" w:rsidP="00506797">
      <w:pPr>
        <w:pStyle w:val="Akapitzlist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t xml:space="preserve">WIERSZ STROFICZNY - </w:t>
      </w:r>
      <w:r w:rsidRPr="000F0903">
        <w:rPr>
          <w:rFonts w:cstheme="minorHAnsi"/>
          <w:color w:val="202122"/>
          <w:sz w:val="24"/>
          <w:szCs w:val="24"/>
          <w:shd w:val="clear" w:color="auto" w:fill="FFFFFF"/>
        </w:rPr>
        <w:t>zbudowany z wyraźnie zaznaczoną strofiką (</w:t>
      </w:r>
      <w:hyperlink r:id="rId10" w:tooltip="Strofa" w:history="1">
        <w:r w:rsidRPr="000F0903">
          <w:rPr>
            <w:rStyle w:val="Hipercze"/>
            <w:rFonts w:cstheme="minorHAnsi"/>
            <w:color w:val="0B0080"/>
            <w:sz w:val="24"/>
            <w:szCs w:val="24"/>
            <w:u w:val="none"/>
            <w:shd w:val="clear" w:color="auto" w:fill="FFFFFF"/>
          </w:rPr>
          <w:t>zwrotką</w:t>
        </w:r>
      </w:hyperlink>
      <w:r w:rsidRPr="000F0903">
        <w:rPr>
          <w:rFonts w:cstheme="minorHAnsi"/>
          <w:color w:val="202122"/>
          <w:sz w:val="24"/>
          <w:szCs w:val="24"/>
          <w:shd w:val="clear" w:color="auto" w:fill="FFFFFF"/>
        </w:rPr>
        <w:t>), to znaczy, że wersy zostały związane w równe fragmenty o zamkniętej budowie</w:t>
      </w:r>
    </w:p>
    <w:p w:rsidR="000F0903" w:rsidRPr="000F0903" w:rsidRDefault="000F0903" w:rsidP="00506797">
      <w:pPr>
        <w:pStyle w:val="Akapitzlist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t xml:space="preserve">WIERSZ BIAŁY - </w:t>
      </w:r>
      <w:r w:rsidRPr="000F0903">
        <w:rPr>
          <w:rFonts w:cstheme="minorHAnsi"/>
          <w:color w:val="202122"/>
          <w:sz w:val="24"/>
          <w:szCs w:val="24"/>
          <w:shd w:val="clear" w:color="auto" w:fill="FFFFFF"/>
        </w:rPr>
        <w:t>typ </w:t>
      </w:r>
      <w:hyperlink r:id="rId11" w:tooltip="Wiersz" w:history="1">
        <w:r w:rsidRPr="000F0903">
          <w:rPr>
            <w:rStyle w:val="Hipercze"/>
            <w:rFonts w:cstheme="minorHAnsi"/>
            <w:color w:val="0B0080"/>
            <w:sz w:val="24"/>
            <w:szCs w:val="24"/>
            <w:u w:val="none"/>
            <w:shd w:val="clear" w:color="auto" w:fill="FFFFFF"/>
          </w:rPr>
          <w:t>wiersza</w:t>
        </w:r>
      </w:hyperlink>
      <w:r w:rsidRPr="000F0903">
        <w:rPr>
          <w:rFonts w:cstheme="minorHAnsi"/>
          <w:color w:val="202122"/>
          <w:sz w:val="24"/>
          <w:szCs w:val="24"/>
          <w:shd w:val="clear" w:color="auto" w:fill="FFFFFF"/>
        </w:rPr>
        <w:t>, który charakteryzuje się brakiem </w:t>
      </w:r>
      <w:r w:rsidRPr="000F0903">
        <w:rPr>
          <w:rFonts w:cstheme="minorHAnsi"/>
          <w:sz w:val="24"/>
          <w:szCs w:val="24"/>
          <w:shd w:val="clear" w:color="auto" w:fill="FFFFFF"/>
        </w:rPr>
        <w:t xml:space="preserve">rymów </w:t>
      </w:r>
    </w:p>
    <w:p w:rsidR="000F0903" w:rsidRPr="000F0903" w:rsidRDefault="000F0903" w:rsidP="000F0903">
      <w:pPr>
        <w:pStyle w:val="Akapitzlist"/>
        <w:rPr>
          <w:rFonts w:cstheme="minorHAnsi"/>
          <w:b/>
          <w:sz w:val="24"/>
          <w:szCs w:val="24"/>
        </w:rPr>
      </w:pPr>
    </w:p>
    <w:p w:rsidR="00506797" w:rsidRPr="000F0903" w:rsidRDefault="008F6D3B" w:rsidP="008F6D3B">
      <w:pPr>
        <w:pStyle w:val="Akapitzlist"/>
        <w:numPr>
          <w:ilvl w:val="0"/>
          <w:numId w:val="5"/>
        </w:numPr>
        <w:ind w:hanging="720"/>
        <w:jc w:val="both"/>
        <w:rPr>
          <w:rFonts w:cstheme="minorHAnsi"/>
          <w:b/>
          <w:i/>
          <w:sz w:val="24"/>
          <w:szCs w:val="24"/>
        </w:rPr>
      </w:pPr>
      <w:hyperlink r:id="rId12" w:history="1">
        <w:r w:rsidRPr="000F0903">
          <w:rPr>
            <w:rStyle w:val="Hipercze"/>
            <w:rFonts w:cstheme="minorHAnsi"/>
            <w:color w:val="006CD7"/>
            <w:sz w:val="24"/>
            <w:szCs w:val="24"/>
            <w:shd w:val="clear" w:color="auto" w:fill="FFFFFF"/>
          </w:rPr>
          <w:t>Materiał dodatkowy</w:t>
        </w:r>
      </w:hyperlink>
    </w:p>
    <w:p w:rsidR="00506797" w:rsidRPr="000F0903" w:rsidRDefault="00506797" w:rsidP="000F0903">
      <w:pPr>
        <w:pStyle w:val="Akapitzlist"/>
        <w:jc w:val="both"/>
        <w:rPr>
          <w:rFonts w:cstheme="minorHAnsi"/>
          <w:b/>
          <w:i/>
          <w:sz w:val="24"/>
          <w:szCs w:val="24"/>
        </w:rPr>
      </w:pPr>
    </w:p>
    <w:p w:rsidR="008F6D3B" w:rsidRPr="000F0903" w:rsidRDefault="00506797" w:rsidP="008F6D3B">
      <w:pPr>
        <w:pStyle w:val="Akapitzlist"/>
        <w:numPr>
          <w:ilvl w:val="0"/>
          <w:numId w:val="5"/>
        </w:numPr>
        <w:ind w:hanging="720"/>
        <w:jc w:val="both"/>
        <w:rPr>
          <w:rFonts w:cstheme="minorHAnsi"/>
          <w:b/>
          <w:i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t xml:space="preserve">ZADANIE </w:t>
      </w:r>
      <w:r w:rsidR="008F6D3B" w:rsidRPr="000F0903">
        <w:rPr>
          <w:rFonts w:cstheme="minorHAnsi"/>
          <w:b/>
          <w:color w:val="1B1B1B"/>
          <w:sz w:val="24"/>
          <w:szCs w:val="24"/>
          <w:shd w:val="clear" w:color="auto" w:fill="FFFFFF"/>
        </w:rPr>
        <w:t> </w:t>
      </w:r>
    </w:p>
    <w:p w:rsidR="00506797" w:rsidRPr="000F0903" w:rsidRDefault="00506797" w:rsidP="000F0903">
      <w:pPr>
        <w:pStyle w:val="Akapitzlist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0F0903">
        <w:rPr>
          <w:rFonts w:cstheme="minorHAnsi"/>
          <w:color w:val="1B1B1B"/>
          <w:sz w:val="24"/>
          <w:szCs w:val="24"/>
          <w:shd w:val="clear" w:color="auto" w:fill="FFFFFF"/>
        </w:rPr>
        <w:t>Przeczytaj wiersz Tadeusz Różewicza oraz wiersz Jarosława Iwaszkiewicza. Opisz w zeszycie ich budowę:</w:t>
      </w:r>
    </w:p>
    <w:p w:rsidR="000F0903" w:rsidRPr="000F0903" w:rsidRDefault="000F0903" w:rsidP="000F090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0F0903">
        <w:rPr>
          <w:rFonts w:ascii="Calibri" w:eastAsia="Calibri" w:hAnsi="Calibri" w:cs="Calibri"/>
          <w:b/>
          <w:i/>
          <w:sz w:val="24"/>
          <w:szCs w:val="24"/>
        </w:rPr>
        <w:t>Tadeusz Różewicz</w:t>
      </w:r>
    </w:p>
    <w:p w:rsidR="000F0903" w:rsidRPr="000F0903" w:rsidRDefault="000F0903" w:rsidP="000F090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0F0903">
        <w:rPr>
          <w:rFonts w:cstheme="minorHAnsi"/>
          <w:i/>
          <w:sz w:val="24"/>
          <w:szCs w:val="24"/>
        </w:rPr>
        <w:t>„</w:t>
      </w:r>
      <w:r w:rsidRPr="000F0903">
        <w:rPr>
          <w:rFonts w:ascii="Calibri" w:eastAsia="Calibri" w:hAnsi="Calibri" w:cs="Calibri"/>
          <w:i/>
          <w:sz w:val="24"/>
          <w:szCs w:val="24"/>
        </w:rPr>
        <w:t>Kto jest poetą</w:t>
      </w:r>
      <w:r w:rsidRPr="000F0903">
        <w:rPr>
          <w:rFonts w:cstheme="minorHAnsi"/>
          <w:i/>
          <w:sz w:val="24"/>
          <w:szCs w:val="24"/>
        </w:rPr>
        <w:t>”</w:t>
      </w:r>
    </w:p>
    <w:p w:rsidR="00506797" w:rsidRPr="000F0903" w:rsidRDefault="00506797" w:rsidP="000F0903">
      <w:pPr>
        <w:pStyle w:val="Akapitzlist"/>
        <w:spacing w:after="0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0F0903">
        <w:rPr>
          <w:rFonts w:cstheme="minorHAnsi"/>
          <w:color w:val="1B1B1B"/>
          <w:sz w:val="24"/>
          <w:szCs w:val="24"/>
          <w:shd w:val="clear" w:color="auto" w:fill="FFFFFF"/>
        </w:rPr>
        <w:t>-ilość wersów ……..</w:t>
      </w:r>
    </w:p>
    <w:p w:rsidR="00506797" w:rsidRPr="000F0903" w:rsidRDefault="00506797" w:rsidP="00506797">
      <w:pPr>
        <w:pStyle w:val="Akapitzlist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0F0903">
        <w:rPr>
          <w:rFonts w:cstheme="minorHAnsi"/>
          <w:color w:val="1B1B1B"/>
          <w:sz w:val="24"/>
          <w:szCs w:val="24"/>
          <w:shd w:val="clear" w:color="auto" w:fill="FFFFFF"/>
        </w:rPr>
        <w:t>-ilość strof …….</w:t>
      </w:r>
    </w:p>
    <w:p w:rsidR="00506797" w:rsidRPr="000F0903" w:rsidRDefault="00506797" w:rsidP="00506797">
      <w:pPr>
        <w:pStyle w:val="Akapitzlist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0F0903">
        <w:rPr>
          <w:rFonts w:cstheme="minorHAnsi"/>
          <w:color w:val="1B1B1B"/>
          <w:sz w:val="24"/>
          <w:szCs w:val="24"/>
          <w:shd w:val="clear" w:color="auto" w:fill="FFFFFF"/>
        </w:rPr>
        <w:t>-rodzaje rymów (męskie/żeńskie</w:t>
      </w:r>
      <w:r w:rsidR="000F0903" w:rsidRPr="000F0903">
        <w:rPr>
          <w:rFonts w:cstheme="minorHAnsi"/>
          <w:color w:val="1B1B1B"/>
          <w:sz w:val="24"/>
          <w:szCs w:val="24"/>
          <w:shd w:val="clear" w:color="auto" w:fill="FFFFFF"/>
        </w:rPr>
        <w:t>/brak rymów</w:t>
      </w:r>
      <w:r w:rsidRPr="000F0903">
        <w:rPr>
          <w:rFonts w:cstheme="minorHAnsi"/>
          <w:color w:val="1B1B1B"/>
          <w:sz w:val="24"/>
          <w:szCs w:val="24"/>
          <w:shd w:val="clear" w:color="auto" w:fill="FFFFFF"/>
        </w:rPr>
        <w:t>) …..</w:t>
      </w:r>
    </w:p>
    <w:p w:rsidR="00506797" w:rsidRPr="000F0903" w:rsidRDefault="00506797" w:rsidP="00506797">
      <w:pPr>
        <w:pStyle w:val="Akapitzlist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0F0903">
        <w:rPr>
          <w:rFonts w:cstheme="minorHAnsi"/>
          <w:color w:val="1B1B1B"/>
          <w:sz w:val="24"/>
          <w:szCs w:val="24"/>
          <w:shd w:val="clear" w:color="auto" w:fill="FFFFFF"/>
        </w:rPr>
        <w:t>-rodzaj wiersza (wiersz stroficzny/wiersz biały) …….</w:t>
      </w:r>
    </w:p>
    <w:p w:rsidR="000F0903" w:rsidRPr="000F0903" w:rsidRDefault="000F0903" w:rsidP="000F0903">
      <w:pPr>
        <w:pStyle w:val="Akapitzlist"/>
        <w:ind w:left="0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</w:p>
    <w:p w:rsidR="000F0903" w:rsidRPr="000F0903" w:rsidRDefault="000F0903" w:rsidP="000F090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0F0903">
        <w:rPr>
          <w:rFonts w:ascii="Calibri" w:eastAsia="Calibri" w:hAnsi="Calibri" w:cs="Calibri"/>
          <w:b/>
          <w:i/>
          <w:sz w:val="24"/>
          <w:szCs w:val="24"/>
        </w:rPr>
        <w:t>Jarosław Iwaszkiewicz</w:t>
      </w:r>
    </w:p>
    <w:p w:rsidR="000F0903" w:rsidRPr="000F0903" w:rsidRDefault="000F0903" w:rsidP="000F090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0F0903">
        <w:rPr>
          <w:rFonts w:cstheme="minorHAnsi"/>
          <w:i/>
          <w:sz w:val="24"/>
          <w:szCs w:val="24"/>
        </w:rPr>
        <w:t>„</w:t>
      </w:r>
      <w:r w:rsidRPr="000F0903">
        <w:rPr>
          <w:rFonts w:ascii="Calibri" w:eastAsia="Calibri" w:hAnsi="Calibri" w:cs="Calibri"/>
          <w:i/>
          <w:sz w:val="24"/>
          <w:szCs w:val="24"/>
        </w:rPr>
        <w:t>Do czytelnika</w:t>
      </w:r>
      <w:r w:rsidRPr="000F0903">
        <w:rPr>
          <w:rFonts w:cstheme="minorHAnsi"/>
          <w:i/>
          <w:sz w:val="24"/>
          <w:szCs w:val="24"/>
        </w:rPr>
        <w:t>”</w:t>
      </w:r>
      <w:r w:rsidRPr="000F0903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0F0903" w:rsidRPr="000F0903" w:rsidRDefault="000F0903" w:rsidP="000F0903">
      <w:pPr>
        <w:pStyle w:val="Akapitzlist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0F0903">
        <w:rPr>
          <w:rFonts w:cstheme="minorHAnsi"/>
          <w:color w:val="1B1B1B"/>
          <w:sz w:val="24"/>
          <w:szCs w:val="24"/>
          <w:shd w:val="clear" w:color="auto" w:fill="FFFFFF"/>
        </w:rPr>
        <w:t>-ilość wersów ……..</w:t>
      </w:r>
    </w:p>
    <w:p w:rsidR="000F0903" w:rsidRPr="000F0903" w:rsidRDefault="000F0903" w:rsidP="000F0903">
      <w:pPr>
        <w:pStyle w:val="Akapitzlist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0F0903">
        <w:rPr>
          <w:rFonts w:cstheme="minorHAnsi"/>
          <w:color w:val="1B1B1B"/>
          <w:sz w:val="24"/>
          <w:szCs w:val="24"/>
          <w:shd w:val="clear" w:color="auto" w:fill="FFFFFF"/>
        </w:rPr>
        <w:t>-ilość strof …….</w:t>
      </w:r>
    </w:p>
    <w:p w:rsidR="000F0903" w:rsidRPr="000F0903" w:rsidRDefault="000F0903" w:rsidP="000F0903">
      <w:pPr>
        <w:pStyle w:val="Akapitzlist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0F0903">
        <w:rPr>
          <w:rFonts w:cstheme="minorHAnsi"/>
          <w:color w:val="1B1B1B"/>
          <w:sz w:val="24"/>
          <w:szCs w:val="24"/>
          <w:shd w:val="clear" w:color="auto" w:fill="FFFFFF"/>
        </w:rPr>
        <w:t>-rodzaje rymów (męskie/żeńskie/brak rymów) …..</w:t>
      </w:r>
    </w:p>
    <w:p w:rsidR="000F0903" w:rsidRPr="000F0903" w:rsidRDefault="000F0903" w:rsidP="000F0903">
      <w:pPr>
        <w:pStyle w:val="Akapitzlist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0F0903">
        <w:rPr>
          <w:rFonts w:cstheme="minorHAnsi"/>
          <w:color w:val="1B1B1B"/>
          <w:sz w:val="24"/>
          <w:szCs w:val="24"/>
          <w:shd w:val="clear" w:color="auto" w:fill="FFFFFF"/>
        </w:rPr>
        <w:t>-rodzaj wiersza (wiersz stroficzny/wiersz biały) …….</w:t>
      </w:r>
    </w:p>
    <w:p w:rsidR="000F0903" w:rsidRDefault="000F0903" w:rsidP="00506797">
      <w:pPr>
        <w:pStyle w:val="Akapitzlist"/>
        <w:jc w:val="both"/>
        <w:rPr>
          <w:rFonts w:ascii="Arial" w:hAnsi="Arial" w:cs="Arial"/>
          <w:color w:val="1B1B1B"/>
          <w:shd w:val="clear" w:color="auto" w:fill="FFFFFF"/>
        </w:rPr>
      </w:pPr>
    </w:p>
    <w:p w:rsidR="00506797" w:rsidRDefault="00506797" w:rsidP="00506797">
      <w:pPr>
        <w:pStyle w:val="Akapitzlist"/>
        <w:jc w:val="both"/>
        <w:rPr>
          <w:rFonts w:ascii="Arial" w:hAnsi="Arial" w:cs="Arial"/>
          <w:color w:val="1B1B1B"/>
          <w:shd w:val="clear" w:color="auto" w:fill="FFFFFF"/>
        </w:rPr>
      </w:pPr>
    </w:p>
    <w:p w:rsidR="00506797" w:rsidRPr="008F6D3B" w:rsidRDefault="00506797" w:rsidP="00506797">
      <w:pPr>
        <w:pStyle w:val="Akapitzlist"/>
        <w:jc w:val="both"/>
        <w:rPr>
          <w:b/>
          <w:i/>
          <w:sz w:val="20"/>
        </w:rPr>
      </w:pPr>
    </w:p>
    <w:p w:rsidR="000F0903" w:rsidRDefault="000F0903" w:rsidP="000F0903">
      <w:pPr>
        <w:spacing w:after="0"/>
        <w:jc w:val="both"/>
        <w:rPr>
          <w:rFonts w:ascii="Calibri" w:eastAsia="Calibri" w:hAnsi="Calibri" w:cs="Times New Roman"/>
          <w:b/>
          <w:i/>
          <w:sz w:val="20"/>
        </w:rPr>
      </w:pPr>
    </w:p>
    <w:p w:rsidR="008F6D3B" w:rsidRDefault="008F6D3B" w:rsidP="000F0903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i/>
          <w:sz w:val="20"/>
        </w:rPr>
        <w:lastRenderedPageBreak/>
        <w:t>Tadeusz Różewicz</w:t>
      </w:r>
    </w:p>
    <w:p w:rsidR="008F6D3B" w:rsidRDefault="008F6D3B" w:rsidP="000F0903">
      <w:pPr>
        <w:spacing w:after="0"/>
        <w:jc w:val="both"/>
        <w:rPr>
          <w:i/>
          <w:sz w:val="20"/>
        </w:rPr>
      </w:pPr>
      <w:r>
        <w:rPr>
          <w:i/>
          <w:sz w:val="20"/>
        </w:rPr>
        <w:t>„</w:t>
      </w:r>
      <w:r>
        <w:rPr>
          <w:rFonts w:ascii="Calibri" w:eastAsia="Calibri" w:hAnsi="Calibri" w:cs="Times New Roman"/>
          <w:i/>
          <w:sz w:val="20"/>
        </w:rPr>
        <w:t>Kto jest poetą</w:t>
      </w:r>
      <w:r>
        <w:rPr>
          <w:i/>
          <w:sz w:val="20"/>
        </w:rPr>
        <w:t>”</w:t>
      </w:r>
    </w:p>
    <w:p w:rsidR="000F0903" w:rsidRDefault="000F0903" w:rsidP="000F0903">
      <w:pPr>
        <w:spacing w:after="0"/>
        <w:jc w:val="both"/>
        <w:rPr>
          <w:rFonts w:ascii="Calibri" w:eastAsia="Calibri" w:hAnsi="Calibri" w:cs="Times New Roman"/>
        </w:rPr>
      </w:pP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Poetą jest ten który pisze wiersze</w:t>
      </w:r>
    </w:p>
    <w:p w:rsidR="008F6D3B" w:rsidRDefault="008F6D3B" w:rsidP="008F6D3B">
      <w:pPr>
        <w:spacing w:after="0"/>
        <w:jc w:val="both"/>
      </w:pPr>
      <w:r>
        <w:rPr>
          <w:rFonts w:ascii="Calibri" w:eastAsia="Calibri" w:hAnsi="Calibri" w:cs="Times New Roman"/>
          <w:i/>
          <w:sz w:val="20"/>
        </w:rPr>
        <w:t>I ten który wierszy nie pisze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 xml:space="preserve">Poetą jest ten który zrzuca więzy 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I ten który więzy sobie nakłada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Poetą jest ten który wierzy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I ten który uwierzyć nie może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Poetą jest ten który kłamał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I ten którego okłamano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Ten który upadł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I ten który się podnosi</w:t>
      </w:r>
    </w:p>
    <w:p w:rsidR="008F6D3B" w:rsidRDefault="008F6D3B" w:rsidP="008F6D3B">
      <w:pPr>
        <w:jc w:val="both"/>
      </w:pP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Poetą jest ten który odchodzi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I ten który odejść nie może</w:t>
      </w:r>
    </w:p>
    <w:p w:rsidR="008F6D3B" w:rsidRDefault="008F6D3B" w:rsidP="008F6D3B">
      <w:pPr>
        <w:jc w:val="both"/>
        <w:rPr>
          <w:rFonts w:ascii="Calibri" w:eastAsia="Calibri" w:hAnsi="Calibri" w:cs="Times New Roman"/>
        </w:rPr>
      </w:pPr>
    </w:p>
    <w:p w:rsidR="008F6D3B" w:rsidRDefault="008F6D3B" w:rsidP="000F0903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i/>
          <w:sz w:val="20"/>
        </w:rPr>
        <w:t>Jarosław Iwaszkiewicz</w:t>
      </w:r>
    </w:p>
    <w:p w:rsidR="008F6D3B" w:rsidRDefault="008F6D3B" w:rsidP="000F0903">
      <w:pPr>
        <w:spacing w:after="0"/>
        <w:jc w:val="both"/>
        <w:rPr>
          <w:rFonts w:ascii="Calibri" w:eastAsia="Calibri" w:hAnsi="Calibri" w:cs="Times New Roman"/>
        </w:rPr>
      </w:pPr>
      <w:r>
        <w:rPr>
          <w:i/>
          <w:sz w:val="20"/>
        </w:rPr>
        <w:t>„</w:t>
      </w:r>
      <w:r>
        <w:rPr>
          <w:rFonts w:ascii="Calibri" w:eastAsia="Calibri" w:hAnsi="Calibri" w:cs="Times New Roman"/>
          <w:i/>
          <w:sz w:val="20"/>
        </w:rPr>
        <w:t>Do czytelnika</w:t>
      </w:r>
      <w:r>
        <w:rPr>
          <w:i/>
          <w:sz w:val="20"/>
        </w:rPr>
        <w:t>”</w:t>
      </w:r>
      <w:r>
        <w:rPr>
          <w:rFonts w:ascii="Calibri" w:eastAsia="Calibri" w:hAnsi="Calibri" w:cs="Times New Roman"/>
          <w:i/>
          <w:sz w:val="20"/>
        </w:rPr>
        <w:t xml:space="preserve"> </w:t>
      </w:r>
    </w:p>
    <w:p w:rsidR="000F0903" w:rsidRDefault="000F0903" w:rsidP="008F6D3B">
      <w:pPr>
        <w:jc w:val="both"/>
        <w:rPr>
          <w:i/>
          <w:sz w:val="20"/>
        </w:rPr>
      </w:pPr>
    </w:p>
    <w:p w:rsidR="008F6D3B" w:rsidRDefault="008F6D3B" w:rsidP="008F6D3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Chciałbym napisać, jak pies biegnie,</w:t>
      </w:r>
    </w:p>
    <w:p w:rsidR="008F6D3B" w:rsidRDefault="008F6D3B" w:rsidP="008F6D3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Wóz cały w słońcu jedzie laskiem,</w:t>
      </w:r>
    </w:p>
    <w:p w:rsidR="008F6D3B" w:rsidRDefault="008F6D3B" w:rsidP="008F6D3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Baba rowerem skręca jezdnią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I bańki lśnią blaszanym blaskiem.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</w:p>
    <w:p w:rsidR="008F6D3B" w:rsidRDefault="008F6D3B" w:rsidP="008F6D3B">
      <w:pPr>
        <w:spacing w:before="240"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Czerwony pociąg mija domy,</w:t>
      </w:r>
    </w:p>
    <w:p w:rsidR="008F6D3B" w:rsidRDefault="008F6D3B" w:rsidP="008F6D3B">
      <w:pPr>
        <w:spacing w:before="2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A z elektrowni czarne dymy,</w:t>
      </w:r>
    </w:p>
    <w:p w:rsidR="008F6D3B" w:rsidRDefault="008F6D3B" w:rsidP="008F6D3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Spłoszony kasztan szarpie brony,</w:t>
      </w:r>
    </w:p>
    <w:p w:rsidR="008F6D3B" w:rsidRDefault="008F6D3B" w:rsidP="008F6D3B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Topola składa liść jak rymy.</w:t>
      </w:r>
    </w:p>
    <w:p w:rsidR="000F0903" w:rsidRDefault="000F0903" w:rsidP="000F0903">
      <w:pPr>
        <w:spacing w:after="0"/>
      </w:pPr>
    </w:p>
    <w:p w:rsidR="000F0903" w:rsidRDefault="000F0903" w:rsidP="000F0903">
      <w:pPr>
        <w:spacing w:after="0"/>
      </w:pPr>
    </w:p>
    <w:p w:rsidR="008F6D3B" w:rsidRDefault="008F6D3B" w:rsidP="000F090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Żeby to wszystko w słońcu błysło</w:t>
      </w:r>
    </w:p>
    <w:p w:rsidR="008F6D3B" w:rsidRDefault="008F6D3B" w:rsidP="008F6D3B">
      <w:pPr>
        <w:spacing w:before="2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I żeby było tak jak żywe –</w:t>
      </w:r>
    </w:p>
    <w:p w:rsidR="008F6D3B" w:rsidRDefault="008F6D3B" w:rsidP="008F6D3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I żebyś ty to widział wszystko,</w:t>
      </w:r>
    </w:p>
    <w:p w:rsidR="008F6D3B" w:rsidRDefault="008F6D3B" w:rsidP="008F6D3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>I żebyś był, jak ja – szczęśliwy.</w:t>
      </w:r>
    </w:p>
    <w:p w:rsidR="008F6D3B" w:rsidRPr="000F0903" w:rsidRDefault="000F0903" w:rsidP="000F0903">
      <w:pPr>
        <w:spacing w:after="0"/>
        <w:rPr>
          <w:rFonts w:cstheme="minorHAnsi"/>
          <w:b/>
          <w:sz w:val="24"/>
          <w:szCs w:val="24"/>
        </w:rPr>
      </w:pPr>
      <w:r w:rsidRPr="000F0903">
        <w:rPr>
          <w:rFonts w:cstheme="minorHAnsi"/>
          <w:b/>
          <w:sz w:val="24"/>
          <w:szCs w:val="24"/>
        </w:rPr>
        <w:lastRenderedPageBreak/>
        <w:t>PIĄTEK</w:t>
      </w:r>
    </w:p>
    <w:p w:rsidR="000F0903" w:rsidRPr="000F0903" w:rsidRDefault="000F0903" w:rsidP="000F0903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0F090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Filmowa opowieść o losach uzdolnionego chłopca.</w:t>
      </w:r>
    </w:p>
    <w:p w:rsidR="000F0903" w:rsidRPr="000F0903" w:rsidRDefault="000F0903" w:rsidP="000F0903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0F0903">
        <w:rPr>
          <w:rFonts w:eastAsia="Times New Roman" w:cstheme="minorHAnsi"/>
          <w:color w:val="1B1B1B"/>
          <w:sz w:val="24"/>
          <w:szCs w:val="24"/>
          <w:lang w:eastAsia="pl-PL"/>
        </w:rPr>
        <w:t>Utrwalę wiadomości z zakresu znajomości elementów dramaturgicznych dzieła filmowego: bohaterów, bohatera głównego, dynamiki akcji, wątków itd.</w:t>
      </w:r>
    </w:p>
    <w:p w:rsidR="000F0903" w:rsidRPr="000F0903" w:rsidRDefault="000F0903" w:rsidP="000F090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3" w:history="1">
        <w:r w:rsidRPr="000F090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  <w:r w:rsidRPr="000F0903">
        <w:rPr>
          <w:rFonts w:eastAsia="Times New Roman" w:cstheme="minorHAnsi"/>
          <w:color w:val="1B1B1B"/>
          <w:sz w:val="24"/>
          <w:szCs w:val="24"/>
          <w:lang w:eastAsia="pl-PL"/>
        </w:rPr>
        <w:t> </w:t>
      </w:r>
    </w:p>
    <w:p w:rsidR="000F0903" w:rsidRPr="000F0903" w:rsidRDefault="000F0903" w:rsidP="000F090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4" w:history="1">
        <w:r w:rsidRPr="000F090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0F0903" w:rsidRPr="000F0903" w:rsidRDefault="000F0903" w:rsidP="008F6D3B">
      <w:pPr>
        <w:rPr>
          <w:rFonts w:cstheme="minorHAnsi"/>
          <w:b/>
          <w:sz w:val="24"/>
          <w:szCs w:val="24"/>
        </w:rPr>
      </w:pPr>
    </w:p>
    <w:p w:rsidR="008F6D3B" w:rsidRDefault="008F6D3B" w:rsidP="008F6D3B">
      <w:pPr>
        <w:rPr>
          <w:sz w:val="28"/>
          <w:szCs w:val="28"/>
        </w:rPr>
      </w:pPr>
    </w:p>
    <w:p w:rsidR="008F6D3B" w:rsidRPr="008F6D3B" w:rsidRDefault="008F6D3B" w:rsidP="008F6D3B">
      <w:pPr>
        <w:rPr>
          <w:sz w:val="28"/>
          <w:szCs w:val="28"/>
        </w:rPr>
      </w:pPr>
    </w:p>
    <w:sectPr w:rsidR="008F6D3B" w:rsidRPr="008F6D3B" w:rsidSect="000F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4923"/>
    <w:multiLevelType w:val="multilevel"/>
    <w:tmpl w:val="2F702E4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42C96729"/>
    <w:multiLevelType w:val="hybridMultilevel"/>
    <w:tmpl w:val="C3308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902BE"/>
    <w:multiLevelType w:val="hybridMultilevel"/>
    <w:tmpl w:val="5DA298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53A2D"/>
    <w:multiLevelType w:val="hybridMultilevel"/>
    <w:tmpl w:val="9E0C97E0"/>
    <w:lvl w:ilvl="0" w:tplc="9936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8F0D24"/>
    <w:multiLevelType w:val="multilevel"/>
    <w:tmpl w:val="2F702E4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5DBF4580"/>
    <w:multiLevelType w:val="hybridMultilevel"/>
    <w:tmpl w:val="FC7E28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E019D"/>
    <w:multiLevelType w:val="multilevel"/>
    <w:tmpl w:val="06FC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874F4"/>
    <w:multiLevelType w:val="multilevel"/>
    <w:tmpl w:val="2F702E4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8DC"/>
    <w:rsid w:val="000F0903"/>
    <w:rsid w:val="000F1B99"/>
    <w:rsid w:val="00112556"/>
    <w:rsid w:val="00165244"/>
    <w:rsid w:val="00506797"/>
    <w:rsid w:val="00827B8E"/>
    <w:rsid w:val="008F6D3B"/>
    <w:rsid w:val="00CC4803"/>
    <w:rsid w:val="00CE28DC"/>
    <w:rsid w:val="00D7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B9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CE28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8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28D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CE28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E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CE28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cTCw7X4OU8&amp;t=122s" TargetMode="External"/><Relationship Id="rId13" Type="http://schemas.openxmlformats.org/officeDocument/2006/relationships/hyperlink" Target="http://scholaris.pl/zasob/104825?bid=0&amp;iid=&amp;query=filmowa+opowie%C5%9B%C4%87&amp;api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PuTmPYYNXw" TargetMode="External"/><Relationship Id="rId12" Type="http://schemas.openxmlformats.org/officeDocument/2006/relationships/hyperlink" Target="http://scholaris.pl/zasob/1048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xiCmfFZmvs" TargetMode="External"/><Relationship Id="rId11" Type="http://schemas.openxmlformats.org/officeDocument/2006/relationships/hyperlink" Target="https://pl.wikipedia.org/wiki/Wiersz" TargetMode="External"/><Relationship Id="rId5" Type="http://schemas.openxmlformats.org/officeDocument/2006/relationships/hyperlink" Target="https://www.youtube.com/watch?v=YSU7pk91P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Stro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eGPnw9YSms&amp;t=88s" TargetMode="External"/><Relationship Id="rId14" Type="http://schemas.openxmlformats.org/officeDocument/2006/relationships/hyperlink" Target="http://scholaris.pl/zasob/1048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2020-05-24T14:31:00Z</dcterms:created>
  <dcterms:modified xsi:type="dcterms:W3CDTF">2020-05-24T15:41:00Z</dcterms:modified>
</cp:coreProperties>
</file>